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C79" w:rsidRDefault="009F1F3F" w:rsidP="008B0C01">
      <w:pPr>
        <w:jc w:val="center"/>
        <w:rPr>
          <w:rFonts w:ascii="Open Sans Light" w:hAnsi="Open Sans Light" w:cs="Open Sans Light"/>
          <w:color w:val="2284B6"/>
          <w:sz w:val="96"/>
          <w:szCs w:val="96"/>
        </w:rPr>
      </w:pPr>
      <w:r>
        <w:rPr>
          <w:rFonts w:ascii="Open Sans Light" w:hAnsi="Open Sans Light" w:cs="Open Sans Light"/>
          <w:color w:val="2284B6"/>
          <w:sz w:val="96"/>
          <w:szCs w:val="96"/>
        </w:rPr>
        <w:t>Turbina</w:t>
      </w:r>
      <w:r w:rsidR="00DC3C79">
        <w:rPr>
          <w:rFonts w:ascii="Open Sans Light" w:hAnsi="Open Sans Light" w:cs="Open Sans Light"/>
          <w:color w:val="2284B6"/>
          <w:sz w:val="96"/>
          <w:szCs w:val="96"/>
        </w:rPr>
        <w:t xml:space="preserve"> </w:t>
      </w:r>
      <w:r w:rsidR="004B710B">
        <w:rPr>
          <w:rFonts w:ascii="Open Sans Light" w:hAnsi="Open Sans Light" w:cs="Open Sans Light"/>
          <w:color w:val="2284B6"/>
          <w:sz w:val="96"/>
          <w:szCs w:val="96"/>
        </w:rPr>
        <w:t>M</w:t>
      </w:r>
      <w:r w:rsidRPr="008B0C01">
        <w:rPr>
          <w:rFonts w:ascii="Open Sans Light" w:hAnsi="Open Sans Light" w:cs="Open Sans Light"/>
          <w:color w:val="2284B6"/>
          <w:sz w:val="96"/>
          <w:szCs w:val="96"/>
        </w:rPr>
        <w:t xml:space="preserve">ultirigo </w:t>
      </w:r>
    </w:p>
    <w:p w:rsidR="00DC3C79" w:rsidRDefault="00BF101C" w:rsidP="008B0C01">
      <w:pPr>
        <w:jc w:val="center"/>
        <w:rPr>
          <w:rFonts w:ascii="Open Sans Semibold" w:hAnsi="Open Sans Semibold" w:cs="Open Sans Semibold"/>
          <w:color w:val="2284B6"/>
          <w:sz w:val="96"/>
          <w:szCs w:val="96"/>
        </w:rPr>
      </w:pPr>
      <w:r>
        <w:rPr>
          <w:rFonts w:ascii="Open Sans Semibold" w:hAnsi="Open Sans Semibold" w:cs="Open Sans Semibold"/>
          <w:color w:val="2284B6"/>
          <w:sz w:val="96"/>
          <w:szCs w:val="96"/>
        </w:rPr>
        <w:t>T-BASIC</w:t>
      </w:r>
    </w:p>
    <w:p w:rsidR="00CC7335" w:rsidRDefault="000E36F9" w:rsidP="00363DED">
      <w:pPr>
        <w:jc w:val="center"/>
        <w:rPr>
          <w:rFonts w:ascii="Open Sans Light" w:hAnsi="Open Sans Light" w:cs="Open Sans Light"/>
          <w:noProof/>
          <w:color w:val="2284B6"/>
          <w:sz w:val="96"/>
          <w:szCs w:val="96"/>
          <w:lang w:val="it-IT" w:eastAsia="it-IT"/>
        </w:rPr>
      </w:pPr>
      <w:r>
        <w:rPr>
          <w:rFonts w:ascii="Open Sans Light" w:hAnsi="Open Sans Light" w:cs="Open Sans Light"/>
          <w:color w:val="2284B6"/>
          <w:sz w:val="40"/>
          <w:szCs w:val="40"/>
        </w:rPr>
        <w:t>US</w:t>
      </w:r>
      <w:r w:rsidR="00B76AB5">
        <w:rPr>
          <w:rFonts w:ascii="Open Sans Light" w:hAnsi="Open Sans Light" w:cs="Open Sans Light"/>
          <w:color w:val="2284B6"/>
          <w:sz w:val="40"/>
          <w:szCs w:val="40"/>
        </w:rPr>
        <w:t>E</w:t>
      </w:r>
      <w:r w:rsidR="006D2473">
        <w:rPr>
          <w:rFonts w:ascii="Open Sans Light" w:hAnsi="Open Sans Light" w:cs="Open Sans Light"/>
          <w:color w:val="2284B6"/>
          <w:sz w:val="40"/>
          <w:szCs w:val="40"/>
        </w:rPr>
        <w:br/>
      </w:r>
      <w:r w:rsidR="008C622D">
        <w:rPr>
          <w:noProof/>
        </w:rPr>
        <w:drawing>
          <wp:inline distT="0" distB="0" distL="0" distR="0">
            <wp:extent cx="5219700" cy="588645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559" w:rsidRPr="00B76AB5" w:rsidRDefault="00B76AB5">
      <w:pPr>
        <w:rPr>
          <w:rFonts w:ascii="Open Sans Semibold" w:hAnsi="Open Sans Semibold" w:cs="Open Sans Semibold"/>
          <w:color w:val="033453"/>
          <w:sz w:val="28"/>
          <w:szCs w:val="28"/>
          <w:lang w:val="en-US"/>
        </w:rPr>
      </w:pPr>
      <w:r w:rsidRPr="00013957">
        <w:rPr>
          <w:rFonts w:ascii="Verdana" w:hAnsi="Verdana"/>
          <w:color w:val="444444"/>
          <w:sz w:val="17"/>
          <w:szCs w:val="17"/>
          <w:lang w:val="en-US"/>
        </w:rPr>
        <w:t xml:space="preserve">For further information about the sector of use please see the </w:t>
      </w:r>
      <w:hyperlink r:id="rId8" w:history="1">
        <w:r w:rsidRPr="00013957">
          <w:rPr>
            <w:rFonts w:ascii="Verdana" w:hAnsi="Verdana"/>
            <w:b/>
            <w:bCs/>
            <w:color w:val="444444"/>
            <w:sz w:val="17"/>
            <w:szCs w:val="17"/>
            <w:u w:val="single"/>
            <w:lang w:val="en-US"/>
          </w:rPr>
          <w:t>section fields of application</w:t>
        </w:r>
      </w:hyperlink>
    </w:p>
    <w:p w:rsidR="00B76AB5" w:rsidRDefault="00B76AB5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71"/>
        <w:gridCol w:w="284"/>
        <w:gridCol w:w="1983"/>
      </w:tblGrid>
      <w:tr w:rsidR="000E36F9" w:rsidTr="00FD6EE0">
        <w:tc>
          <w:tcPr>
            <w:tcW w:w="9638" w:type="dxa"/>
            <w:gridSpan w:val="3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</w:tcPr>
          <w:p w:rsidR="00B76AB5" w:rsidRPr="00771BEC" w:rsidRDefault="00B76AB5" w:rsidP="00B76AB5">
            <w:pPr>
              <w:spacing w:before="240"/>
              <w:rPr>
                <w:rStyle w:val="Enfasigrassetto"/>
                <w:rFonts w:ascii="Verdana" w:hAnsi="Verdana"/>
                <w:color w:val="444444"/>
                <w:lang w:val="en-US"/>
              </w:rPr>
            </w:pPr>
            <w:r w:rsidRPr="00771BEC">
              <w:rPr>
                <w:rStyle w:val="Enfasigrassetto"/>
                <w:rFonts w:ascii="Verdana" w:hAnsi="Verdana"/>
                <w:color w:val="444444"/>
                <w:lang w:val="en-US"/>
              </w:rPr>
              <w:lastRenderedPageBreak/>
              <w:t>Workable covering materials</w:t>
            </w:r>
          </w:p>
          <w:p w:rsidR="000E36F9" w:rsidRPr="00EA7559" w:rsidRDefault="000E36F9" w:rsidP="00FD6EE0">
            <w:pPr>
              <w:spacing w:before="240"/>
              <w:rPr>
                <w:rFonts w:ascii="Open Sans Light" w:hAnsi="Open Sans Light" w:cs="Open Sans Light"/>
                <w:b/>
                <w:color w:val="444444"/>
                <w:sz w:val="24"/>
                <w:szCs w:val="24"/>
              </w:rPr>
            </w:pPr>
          </w:p>
        </w:tc>
      </w:tr>
      <w:tr w:rsidR="00363DED" w:rsidTr="00FD6EE0">
        <w:tc>
          <w:tcPr>
            <w:tcW w:w="737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:rsidR="000E36F9" w:rsidRPr="00B76AB5" w:rsidRDefault="00B76AB5" w:rsidP="00DE7F8B">
            <w:pPr>
              <w:spacing w:before="240"/>
              <w:rPr>
                <w:rFonts w:ascii="Open Sans Light" w:hAnsi="Open Sans Light" w:cs="Open Sans Light"/>
                <w:color w:val="444444"/>
                <w:sz w:val="24"/>
                <w:szCs w:val="24"/>
                <w:lang w:val="en-US"/>
              </w:rPr>
            </w:pPr>
            <w:r w:rsidRPr="00013957">
              <w:rPr>
                <w:rStyle w:val="Enfasigrassetto"/>
                <w:rFonts w:ascii="Verdana" w:hAnsi="Verdana"/>
                <w:color w:val="444444"/>
                <w:lang w:val="en-US"/>
              </w:rPr>
              <w:t xml:space="preserve">Water or solvent based varnishes* </w:t>
            </w:r>
            <w:r w:rsidRPr="00013957">
              <w:rPr>
                <w:rFonts w:ascii="Verdana" w:hAnsi="Verdana"/>
                <w:color w:val="444444"/>
                <w:lang w:val="en-US"/>
              </w:rPr>
              <w:t>(enamels, rust preventers, fillers, flatting, etc.)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E36F9" w:rsidRPr="00B76AB5" w:rsidRDefault="000E36F9" w:rsidP="00FD6EE0">
            <w:pPr>
              <w:spacing w:before="240"/>
              <w:rPr>
                <w:rFonts w:ascii="Segoe UI Light" w:hAnsi="Segoe UI Light" w:cs="Segoe UI Light"/>
                <w:color w:val="262626" w:themeColor="text1" w:themeTint="D9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:rsidR="000E36F9" w:rsidRPr="001B77DF" w:rsidRDefault="00363DED" w:rsidP="00FD6EE0">
            <w:pPr>
              <w:spacing w:before="240"/>
              <w:jc w:val="center"/>
              <w:rPr>
                <w:rFonts w:ascii="Segoe UI Light" w:hAnsi="Segoe UI Light" w:cs="Segoe UI Light"/>
                <w:color w:val="262626" w:themeColor="text1" w:themeTint="D9"/>
                <w:sz w:val="24"/>
                <w:szCs w:val="24"/>
              </w:rPr>
            </w:pPr>
            <w:r>
              <w:rPr>
                <w:rFonts w:ascii="Segoe UI Light" w:hAnsi="Segoe UI Light" w:cs="Segoe UI Light"/>
                <w:noProof/>
                <w:color w:val="000000" w:themeColor="text1"/>
                <w:sz w:val="24"/>
                <w:szCs w:val="24"/>
                <w:lang w:val="it-IT" w:eastAsia="it-IT"/>
              </w:rPr>
              <w:drawing>
                <wp:inline distT="0" distB="0" distL="0" distR="0" wp14:anchorId="7E27CD64" wp14:editId="57FF692B">
                  <wp:extent cx="426720" cy="426720"/>
                  <wp:effectExtent l="0" t="0" r="0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heck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E36F9" w:rsidRPr="001B77DF">
              <w:rPr>
                <w:rFonts w:ascii="Segoe UI Light" w:hAnsi="Segoe UI Light" w:cs="Segoe UI Light"/>
                <w:color w:val="262626" w:themeColor="text1" w:themeTint="D9"/>
                <w:sz w:val="24"/>
                <w:szCs w:val="24"/>
              </w:rPr>
              <w:br/>
            </w:r>
          </w:p>
        </w:tc>
      </w:tr>
      <w:tr w:rsidR="00363DED" w:rsidTr="00FD6EE0">
        <w:tc>
          <w:tcPr>
            <w:tcW w:w="737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:rsidR="000E36F9" w:rsidRPr="00B76AB5" w:rsidRDefault="00B76AB5" w:rsidP="00DE7F8B">
            <w:pPr>
              <w:spacing w:before="240"/>
              <w:rPr>
                <w:rFonts w:ascii="Open Sans Light" w:hAnsi="Open Sans Light" w:cs="Open Sans Light"/>
                <w:color w:val="444444"/>
                <w:sz w:val="24"/>
                <w:szCs w:val="24"/>
                <w:lang w:val="en-US"/>
              </w:rPr>
            </w:pPr>
            <w:r w:rsidRPr="00013957">
              <w:rPr>
                <w:rStyle w:val="Enfasigrassetto"/>
                <w:rFonts w:ascii="Verdana" w:hAnsi="Verdana"/>
                <w:color w:val="444444"/>
                <w:lang w:val="en-US"/>
              </w:rPr>
              <w:t xml:space="preserve">Wall paints </w:t>
            </w:r>
            <w:r w:rsidRPr="00013957">
              <w:rPr>
                <w:rFonts w:ascii="Verdana" w:hAnsi="Verdana"/>
                <w:color w:val="444444"/>
                <w:lang w:val="en-US"/>
              </w:rPr>
              <w:t xml:space="preserve">(distempers, water paints, </w:t>
            </w:r>
            <w:proofErr w:type="spellStart"/>
            <w:r w:rsidRPr="00013957">
              <w:rPr>
                <w:rFonts w:ascii="Verdana" w:hAnsi="Verdana"/>
                <w:color w:val="444444"/>
                <w:lang w:val="en-US"/>
              </w:rPr>
              <w:t>multicolour</w:t>
            </w:r>
            <w:proofErr w:type="spellEnd"/>
            <w:r w:rsidRPr="00013957">
              <w:rPr>
                <w:rFonts w:ascii="Verdana" w:hAnsi="Verdana"/>
                <w:color w:val="444444"/>
                <w:lang w:val="en-US"/>
              </w:rPr>
              <w:t>, fine quartz paints, etc.)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E36F9" w:rsidRPr="00B76AB5" w:rsidRDefault="000E36F9" w:rsidP="00FD6EE0">
            <w:pPr>
              <w:spacing w:before="240"/>
              <w:rPr>
                <w:rFonts w:ascii="Segoe UI Light" w:hAnsi="Segoe UI Light" w:cs="Segoe UI Light"/>
                <w:color w:val="262626" w:themeColor="text1" w:themeTint="D9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:rsidR="000E36F9" w:rsidRPr="001B77DF" w:rsidRDefault="00363DED" w:rsidP="00FD6EE0">
            <w:pPr>
              <w:spacing w:before="240"/>
              <w:jc w:val="center"/>
              <w:rPr>
                <w:rFonts w:ascii="Segoe UI Light" w:hAnsi="Segoe UI Light" w:cs="Segoe UI Light"/>
                <w:color w:val="262626" w:themeColor="text1" w:themeTint="D9"/>
                <w:sz w:val="24"/>
                <w:szCs w:val="24"/>
              </w:rPr>
            </w:pPr>
            <w:r>
              <w:rPr>
                <w:rFonts w:ascii="Segoe UI Light" w:hAnsi="Segoe UI Light" w:cs="Segoe UI Light"/>
                <w:noProof/>
                <w:color w:val="000000" w:themeColor="text1"/>
                <w:sz w:val="24"/>
                <w:szCs w:val="24"/>
                <w:lang w:val="it-IT" w:eastAsia="it-IT"/>
              </w:rPr>
              <w:drawing>
                <wp:inline distT="0" distB="0" distL="0" distR="0" wp14:anchorId="7C726990" wp14:editId="4C48BC70">
                  <wp:extent cx="426720" cy="426720"/>
                  <wp:effectExtent l="0" t="0" r="0" b="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heck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E36F9" w:rsidRPr="001B77DF">
              <w:rPr>
                <w:rFonts w:ascii="Segoe UI Light" w:hAnsi="Segoe UI Light" w:cs="Segoe UI Light"/>
                <w:color w:val="262626" w:themeColor="text1" w:themeTint="D9"/>
                <w:sz w:val="24"/>
                <w:szCs w:val="24"/>
              </w:rPr>
              <w:br/>
            </w:r>
          </w:p>
        </w:tc>
      </w:tr>
    </w:tbl>
    <w:p w:rsidR="00B76AB5" w:rsidRDefault="00B76AB5" w:rsidP="00B76AB5">
      <w:pPr>
        <w:rPr>
          <w:rFonts w:ascii="Verdana" w:eastAsia="Times New Roman" w:hAnsi="Verdana" w:cs="Times New Roman"/>
          <w:b/>
          <w:bCs/>
          <w:color w:val="444444"/>
          <w:lang w:val="en-US" w:eastAsia="it-IT"/>
        </w:rPr>
      </w:pPr>
    </w:p>
    <w:p w:rsidR="00A72571" w:rsidRPr="00B76AB5" w:rsidRDefault="00B76AB5" w:rsidP="00B76AB5">
      <w:pPr>
        <w:rPr>
          <w:rFonts w:ascii="Open Sans Semibold" w:hAnsi="Open Sans Semibold" w:cs="Open Sans Semibold"/>
          <w:color w:val="033453"/>
          <w:sz w:val="28"/>
          <w:szCs w:val="28"/>
          <w:lang w:val="en-US"/>
        </w:rPr>
      </w:pPr>
      <w:bookmarkStart w:id="0" w:name="_GoBack"/>
      <w:bookmarkEnd w:id="0"/>
      <w:r w:rsidRPr="00013957">
        <w:rPr>
          <w:rFonts w:ascii="Verdana" w:eastAsia="Times New Roman" w:hAnsi="Verdana" w:cs="Times New Roman"/>
          <w:b/>
          <w:bCs/>
          <w:color w:val="444444"/>
          <w:lang w:val="en-US" w:eastAsia="it-IT"/>
        </w:rPr>
        <w:t>Please Note:</w:t>
      </w:r>
      <w:r w:rsidRPr="00013957">
        <w:rPr>
          <w:rFonts w:ascii="Verdana" w:eastAsia="Times New Roman" w:hAnsi="Verdana" w:cs="Times New Roman"/>
          <w:color w:val="444444"/>
          <w:lang w:val="en-US" w:eastAsia="it-IT"/>
        </w:rPr>
        <w:t xml:space="preserve"> to obtain products with good mechanical resistance and weatherability properties, observe the rules supplied by the manufacturer of covering products. Pr</w:t>
      </w:r>
      <w:r>
        <w:rPr>
          <w:rFonts w:ascii="Verdana" w:eastAsia="Times New Roman" w:hAnsi="Verdana" w:cs="Times New Roman"/>
          <w:color w:val="444444"/>
          <w:lang w:val="en-US" w:eastAsia="it-IT"/>
        </w:rPr>
        <w:t>epare the products following</w:t>
      </w:r>
      <w:r w:rsidRPr="00013957">
        <w:rPr>
          <w:rFonts w:ascii="Verdana" w:eastAsia="Times New Roman" w:hAnsi="Verdana" w:cs="Times New Roman"/>
          <w:color w:val="444444"/>
          <w:lang w:val="en-US" w:eastAsia="it-IT"/>
        </w:rPr>
        <w:t xml:space="preserve"> instructions</w:t>
      </w:r>
      <w:r>
        <w:rPr>
          <w:rFonts w:ascii="Verdana" w:eastAsia="Times New Roman" w:hAnsi="Verdana" w:cs="Times New Roman"/>
          <w:color w:val="444444"/>
          <w:lang w:val="en-US" w:eastAsia="it-IT"/>
        </w:rPr>
        <w:t xml:space="preserve"> of the latter</w:t>
      </w:r>
    </w:p>
    <w:sectPr w:rsidR="00A72571" w:rsidRPr="00B76AB5" w:rsidSect="008B0C01">
      <w:footerReference w:type="default" r:id="rId10"/>
      <w:pgSz w:w="11906" w:h="16838"/>
      <w:pgMar w:top="851" w:right="1134" w:bottom="1134" w:left="1134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602" w:rsidRDefault="003A7602" w:rsidP="001B77DF">
      <w:pPr>
        <w:spacing w:after="0" w:line="240" w:lineRule="auto"/>
      </w:pPr>
      <w:r>
        <w:separator/>
      </w:r>
    </w:p>
  </w:endnote>
  <w:endnote w:type="continuationSeparator" w:id="0">
    <w:p w:rsidR="003A7602" w:rsidRDefault="003A7602" w:rsidP="001B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C01" w:rsidRDefault="008B0C01" w:rsidP="008B0C01">
    <w:pPr>
      <w:pStyle w:val="Pidipagina"/>
      <w:jc w:val="center"/>
    </w:pPr>
    <w:r>
      <w:br/>
    </w:r>
    <w:r>
      <w:rPr>
        <w:noProof/>
        <w:lang w:val="it-IT" w:eastAsia="it-IT"/>
      </w:rPr>
      <w:drawing>
        <wp:inline distT="0" distB="0" distL="0" distR="0" wp14:anchorId="1D39AA0E" wp14:editId="483DA15E">
          <wp:extent cx="754380" cy="627940"/>
          <wp:effectExtent l="0" t="0" r="7620" b="127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IGO Colore&amp;Hobb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056" cy="643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602" w:rsidRDefault="003A7602" w:rsidP="001B77DF">
      <w:pPr>
        <w:spacing w:after="0" w:line="240" w:lineRule="auto"/>
      </w:pPr>
      <w:r>
        <w:separator/>
      </w:r>
    </w:p>
  </w:footnote>
  <w:footnote w:type="continuationSeparator" w:id="0">
    <w:p w:rsidR="003A7602" w:rsidRDefault="003A7602" w:rsidP="001B7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7B6"/>
    <w:rsid w:val="000227D9"/>
    <w:rsid w:val="000E1A3D"/>
    <w:rsid w:val="000E36F9"/>
    <w:rsid w:val="001B77DF"/>
    <w:rsid w:val="00363DED"/>
    <w:rsid w:val="003A7602"/>
    <w:rsid w:val="00485D5E"/>
    <w:rsid w:val="00492DE0"/>
    <w:rsid w:val="004B710B"/>
    <w:rsid w:val="004F57B6"/>
    <w:rsid w:val="00680822"/>
    <w:rsid w:val="00684D64"/>
    <w:rsid w:val="006D2473"/>
    <w:rsid w:val="008947E4"/>
    <w:rsid w:val="008B0C01"/>
    <w:rsid w:val="008C622D"/>
    <w:rsid w:val="009B641B"/>
    <w:rsid w:val="009F1F3F"/>
    <w:rsid w:val="00A72571"/>
    <w:rsid w:val="00B76AB5"/>
    <w:rsid w:val="00BF101C"/>
    <w:rsid w:val="00CC7335"/>
    <w:rsid w:val="00D153D1"/>
    <w:rsid w:val="00D51138"/>
    <w:rsid w:val="00DC33D6"/>
    <w:rsid w:val="00DC3C79"/>
    <w:rsid w:val="00DE7F8B"/>
    <w:rsid w:val="00EA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EE866A"/>
  <w15:docId w15:val="{213A5D04-CC3B-4C1B-9CD1-3C6B3B63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5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B7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77DF"/>
  </w:style>
  <w:style w:type="paragraph" w:styleId="Pidipagina">
    <w:name w:val="footer"/>
    <w:basedOn w:val="Normale"/>
    <w:link w:val="PidipaginaCarattere"/>
    <w:uiPriority w:val="99"/>
    <w:unhideWhenUsed/>
    <w:rsid w:val="001B7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77DF"/>
  </w:style>
  <w:style w:type="character" w:styleId="Collegamentoipertestuale">
    <w:name w:val="Hyperlink"/>
    <w:basedOn w:val="Carpredefinitoparagrafo"/>
    <w:uiPriority w:val="99"/>
    <w:unhideWhenUsed/>
    <w:rsid w:val="006D247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559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EA7559"/>
    <w:rPr>
      <w:b/>
      <w:bCs/>
    </w:rPr>
  </w:style>
  <w:style w:type="character" w:customStyle="1" w:styleId="apple-converted-space">
    <w:name w:val="apple-converted-space"/>
    <w:basedOn w:val="Carpredefinitoparagrafo"/>
    <w:rsid w:val="00EA7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gosrl.com/utilizzi/settori_utilizzo.c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97B2A-3182-44F8-A527-001D85B2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Ankica Perkovic Ghirardi</cp:lastModifiedBy>
  <cp:revision>3</cp:revision>
  <cp:lastPrinted>2018-01-15T09:49:00Z</cp:lastPrinted>
  <dcterms:created xsi:type="dcterms:W3CDTF">2018-01-15T10:15:00Z</dcterms:created>
  <dcterms:modified xsi:type="dcterms:W3CDTF">2018-01-15T10:17:00Z</dcterms:modified>
</cp:coreProperties>
</file>